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DE" w:rsidRDefault="005B4E53" w:rsidP="00950823">
      <w:pPr>
        <w:jc w:val="center"/>
      </w:pPr>
      <w:bookmarkStart w:id="0" w:name="__DdeLink__1531_3850670910"/>
      <w:bookmarkEnd w:id="0"/>
      <w:r>
        <w:rPr>
          <w:b/>
          <w:bCs/>
        </w:rPr>
        <w:t>ΟΔΗΓΙΕΣ ΥΓΕΙΟΝΟΜΙΚΗΣ ΠΡΟΦΥΛΑΞΗΣ</w:t>
      </w:r>
    </w:p>
    <w:p w:rsidR="00815ADE" w:rsidRDefault="005B4E53" w:rsidP="00950823">
      <w:pPr>
        <w:jc w:val="both"/>
      </w:pPr>
      <w:r>
        <w:rPr>
          <w:bCs/>
        </w:rPr>
        <w:t>Η Επιτροπή Εισιτήριων Εξετάσεων  του Τμήματος Εικαστικών Τεχνών και Επιστημών της Τέχνης της Σχολής Καλών Τεχνών, σε συνεννόηση με την Επιτροπή Υγείας του Π.Ι. προχώρησε σε ενέργειες και έλαβε μέτρα υγειονομικής προφύλαξης που στόχο έχουν να διασφαλίσουν την προσωπική υγεία όλων των συμμετεχόντων στις εισιτήριες  εξετάσεις.</w:t>
      </w:r>
    </w:p>
    <w:p w:rsidR="00815ADE" w:rsidRDefault="005B4E53">
      <w:r>
        <w:rPr>
          <w:bCs/>
        </w:rPr>
        <w:t xml:space="preserve"> Η επιτροπή εξετάσεων ορίζει τα εξής:</w:t>
      </w:r>
    </w:p>
    <w:p w:rsidR="00815ADE" w:rsidRDefault="005B4E53">
      <w:pPr>
        <w:pStyle w:val="ListParagraph"/>
        <w:numPr>
          <w:ilvl w:val="0"/>
          <w:numId w:val="1"/>
        </w:numPr>
        <w:jc w:val="both"/>
      </w:pPr>
      <w:r>
        <w:rPr>
          <w:bCs/>
        </w:rPr>
        <w:t>Δεν επιτρέπεται  στους χώρους του εξεταστικού κέντρου η  παρουσία και παραμονή συνοδών και ατόμων που δεν έχουν σχέση με τις εξετάσεις.</w:t>
      </w:r>
    </w:p>
    <w:p w:rsidR="00815ADE" w:rsidRDefault="005B4E53">
      <w:pPr>
        <w:pStyle w:val="ListParagraph"/>
        <w:numPr>
          <w:ilvl w:val="0"/>
          <w:numId w:val="1"/>
        </w:numPr>
        <w:jc w:val="both"/>
      </w:pPr>
      <w:bookmarkStart w:id="1" w:name="_GoBack"/>
      <w:bookmarkEnd w:id="1"/>
      <w:r>
        <w:rPr>
          <w:bCs/>
        </w:rPr>
        <w:t>Καθόλη την διάρκεια των εξετάσεων και πριν από την έναρξη της δοκιμασίας, ενημερώνονται οι υποψήφιοι σε θέματα σχετικά με την εξέταση  και  με τα μέτρα υγειονομικής προφύλαξης.</w:t>
      </w:r>
    </w:p>
    <w:p w:rsidR="00815ADE" w:rsidRDefault="005B4E53">
      <w:pPr>
        <w:pStyle w:val="ListParagraph"/>
        <w:numPr>
          <w:ilvl w:val="0"/>
          <w:numId w:val="1"/>
        </w:numPr>
        <w:jc w:val="both"/>
      </w:pPr>
      <w:r>
        <w:rPr>
          <w:bCs/>
        </w:rPr>
        <w:t>Η είσοδος και η  έξοδος  των υποψηφίων στους εσωτερικούς χώρους του εξεταστικού κέντρου  θα  γίνεται  από προκαθορισμένες διαδρομές προσέλευσης.</w:t>
      </w:r>
    </w:p>
    <w:p w:rsidR="00815ADE" w:rsidRDefault="005B4E53">
      <w:pPr>
        <w:pStyle w:val="ListParagraph"/>
        <w:numPr>
          <w:ilvl w:val="0"/>
          <w:numId w:val="1"/>
        </w:numPr>
        <w:jc w:val="both"/>
      </w:pPr>
      <w:r>
        <w:rPr>
          <w:bCs/>
        </w:rPr>
        <w:t>Σε όλους τους εσωτερικούς χώρους του εξεταστικού κέντρου θα υπάρχει πληροφοριακό υλικό με οδηγίες  υγειονομικής προφύλαξης</w:t>
      </w:r>
    </w:p>
    <w:p w:rsidR="00815ADE" w:rsidRDefault="005B4E53">
      <w:pPr>
        <w:pStyle w:val="ListParagraph"/>
        <w:numPr>
          <w:ilvl w:val="0"/>
          <w:numId w:val="1"/>
        </w:numPr>
        <w:jc w:val="both"/>
      </w:pPr>
      <w:r>
        <w:rPr>
          <w:bCs/>
        </w:rPr>
        <w:t>Σε διακριτούς χώρους του Εξεταστικού Κέντρου θα υπάρχουν αλκοολούχα αντισηπτικά, γάντια και χειροπετσέτες, υ</w:t>
      </w:r>
      <w:r>
        <w:t>γρά κρεμοσάπουνα για τις τουαλέτες</w:t>
      </w:r>
      <w:r>
        <w:rPr>
          <w:bCs/>
        </w:rPr>
        <w:t>.</w:t>
      </w:r>
    </w:p>
    <w:p w:rsidR="00815ADE" w:rsidRDefault="005B4E53">
      <w:pPr>
        <w:pStyle w:val="ListParagraph"/>
        <w:numPr>
          <w:ilvl w:val="0"/>
          <w:numId w:val="1"/>
        </w:numPr>
        <w:jc w:val="both"/>
      </w:pPr>
      <w:r>
        <w:rPr>
          <w:bCs/>
        </w:rPr>
        <w:t>Οι χώροι εξέτασης θα καθαρίζονται με κ</w:t>
      </w:r>
      <w:r>
        <w:t>οινά καθαριστικά και απολυμαντικά κατάλληλα για τον καθαρισμό επιφανειών και δαπέδων των αιθουσών εξέτασης με δράση κατά του ιού (οικιακή χλωρίνη και αλκοολούχα διαλύματα).</w:t>
      </w:r>
    </w:p>
    <w:p w:rsidR="00815ADE" w:rsidRDefault="005B4E53">
      <w:pPr>
        <w:pStyle w:val="ListParagraph"/>
        <w:numPr>
          <w:ilvl w:val="0"/>
          <w:numId w:val="2"/>
        </w:numPr>
        <w:jc w:val="both"/>
      </w:pPr>
      <w:r>
        <w:rPr>
          <w:bCs/>
        </w:rPr>
        <w:t xml:space="preserve">Ο αριθμός των υποψηφίων ανά «φωλιά» εξέτασης είναι περιορισμένος τηρώντας τις αποστάσεις σύμφωνα με τους κανόνες  υγειονομικής προφύλαξης .  </w:t>
      </w:r>
    </w:p>
    <w:p w:rsidR="00815ADE" w:rsidRDefault="005B4E53">
      <w:pPr>
        <w:pStyle w:val="ListParagraph"/>
        <w:numPr>
          <w:ilvl w:val="0"/>
          <w:numId w:val="2"/>
        </w:numPr>
        <w:jc w:val="both"/>
      </w:pPr>
      <w:r>
        <w:rPr>
          <w:bCs/>
        </w:rPr>
        <w:t>Η  ελάχιστη απόσταση  μεταξύ των καβαλέτων/θέσεων εργασίας ορίζεται στο 1,50 μ και θα καθορίζεται από ειδική  επιδαπέδια σήμανση. Πιθανή μετακίνηση η βελτίωση της θέσης εργασίας θα πρέπει να γίνεται μετά από ενημέρωση και παρουσία του επόπτη -</w:t>
      </w:r>
      <w:r w:rsidR="00950823">
        <w:rPr>
          <w:bCs/>
        </w:rPr>
        <w:t xml:space="preserve"> </w:t>
      </w:r>
      <w:r>
        <w:rPr>
          <w:bCs/>
        </w:rPr>
        <w:t>επιτηρητή.</w:t>
      </w:r>
      <w:r>
        <w:t xml:space="preserve"> Τα καβαλέτα θα έχουν κοινό προσανατολισμό, ώστε να μειώνεται κατά το μέγιστο δυνατό η έκθεση των υποψηφίων σε σταγονίδια από βήχα ή φτέρνισμα.</w:t>
      </w:r>
    </w:p>
    <w:p w:rsidR="00815ADE" w:rsidRDefault="005B4E53">
      <w:pPr>
        <w:pStyle w:val="ListParagraph"/>
        <w:numPr>
          <w:ilvl w:val="0"/>
          <w:numId w:val="2"/>
        </w:numPr>
        <w:jc w:val="both"/>
        <w:rPr>
          <w:bCs/>
        </w:rPr>
      </w:pPr>
      <w:r>
        <w:rPr>
          <w:bCs/>
        </w:rPr>
        <w:t>Οι Υποψήφιοι θα πρέπει να τηρούν τις αποστάσεις και  να συμμορφώνονται με τις υποδείξεις και  τις οδηγίες των εποπτών /επιτηρητών.</w:t>
      </w:r>
    </w:p>
    <w:p w:rsidR="00815ADE" w:rsidRPr="00950823" w:rsidRDefault="005B4E53">
      <w:pPr>
        <w:pStyle w:val="ListParagraph"/>
        <w:numPr>
          <w:ilvl w:val="0"/>
          <w:numId w:val="2"/>
        </w:numPr>
        <w:jc w:val="both"/>
        <w:rPr>
          <w:b/>
        </w:rPr>
      </w:pPr>
      <w:r w:rsidRPr="00950823">
        <w:rPr>
          <w:b/>
        </w:rPr>
        <w:t>Η χρήση μάσκας για τους υποψηφίους είναι υποχρεωτική.</w:t>
      </w:r>
    </w:p>
    <w:p w:rsidR="00815ADE" w:rsidRDefault="005B4E53">
      <w:pPr>
        <w:pStyle w:val="ListParagraph"/>
        <w:numPr>
          <w:ilvl w:val="0"/>
          <w:numId w:val="2"/>
        </w:numPr>
        <w:jc w:val="both"/>
      </w:pPr>
      <w:r>
        <w:rPr>
          <w:bCs/>
        </w:rPr>
        <w:t>Η χρήση μάσκας για τους επιτηρητές /</w:t>
      </w:r>
      <w:r w:rsidR="00950823">
        <w:rPr>
          <w:bCs/>
        </w:rPr>
        <w:t xml:space="preserve"> </w:t>
      </w:r>
      <w:r>
        <w:rPr>
          <w:bCs/>
        </w:rPr>
        <w:t>επόπτες και όλα τα μέλη του ΠΙ που συμμετέχουν στις εισιτήριες εξετάσεις είναι υποχρεωτική.</w:t>
      </w:r>
    </w:p>
    <w:p w:rsidR="00815ADE" w:rsidRDefault="005B4E53">
      <w:pPr>
        <w:pStyle w:val="ListParagraph"/>
        <w:numPr>
          <w:ilvl w:val="0"/>
          <w:numId w:val="2"/>
        </w:numPr>
        <w:jc w:val="both"/>
      </w:pPr>
      <w:r>
        <w:rPr>
          <w:bCs/>
        </w:rPr>
        <w:t>Να αποφεύγεται ο συγχρωτισμός και η συγκέντρωση στους εξωτερικούς χώρους φιξαρίσματος  και να ακολουθούνται πιστά οι υποδείξεις και οι οδηγίες.</w:t>
      </w:r>
    </w:p>
    <w:p w:rsidR="00815ADE" w:rsidRDefault="005B4E53">
      <w:pPr>
        <w:pStyle w:val="ListParagraph"/>
        <w:numPr>
          <w:ilvl w:val="0"/>
          <w:numId w:val="2"/>
        </w:numPr>
        <w:jc w:val="both"/>
        <w:rPr>
          <w:bCs/>
        </w:rPr>
      </w:pPr>
      <w:r>
        <w:rPr>
          <w:bCs/>
        </w:rPr>
        <w:t>Σε περίπτωση αδιαθεσίας να ενημερώνονται οι επόπτες</w:t>
      </w:r>
      <w:r w:rsidR="00950823">
        <w:rPr>
          <w:bCs/>
        </w:rPr>
        <w:t xml:space="preserve"> </w:t>
      </w:r>
      <w:r>
        <w:rPr>
          <w:bCs/>
        </w:rPr>
        <w:t>/επιτηρητές.</w:t>
      </w:r>
    </w:p>
    <w:p w:rsidR="00815ADE" w:rsidRDefault="005B4E53">
      <w:pPr>
        <w:pStyle w:val="ListParagraph"/>
        <w:numPr>
          <w:ilvl w:val="0"/>
          <w:numId w:val="2"/>
        </w:numPr>
        <w:jc w:val="both"/>
        <w:rPr>
          <w:bCs/>
        </w:rPr>
      </w:pPr>
      <w:r>
        <w:rPr>
          <w:bCs/>
        </w:rPr>
        <w:t>Οι υποψήφιοι ενημερώνουν τους επόπτες - επιτηρητές  για τυχόν χρόνια  προβλήματα υγείας.</w:t>
      </w:r>
    </w:p>
    <w:p w:rsidR="00815ADE" w:rsidRDefault="005B4E53">
      <w:pPr>
        <w:pStyle w:val="ListParagraph"/>
        <w:numPr>
          <w:ilvl w:val="0"/>
          <w:numId w:val="2"/>
        </w:numPr>
        <w:jc w:val="both"/>
      </w:pPr>
      <w:r>
        <w:rPr>
          <w:bCs/>
        </w:rPr>
        <w:t>Οι υποψήφιοι οφείλουν να μεριμνούν  και οι ίδιοι  για την προσωπική  υγεία και  ασφάλεια  τους και  να φέρουν μαζί τους ό,τι ορίζουν οι γενικοί κανόνες του ΕΟΔΥ περί ατομικής προφύλαξης (ατομικό  αντισηπτικό, γάντια, μάσκα).</w:t>
      </w:r>
    </w:p>
    <w:p w:rsidR="00815ADE" w:rsidRDefault="005B4E53">
      <w:pPr>
        <w:pStyle w:val="ListParagraph"/>
        <w:numPr>
          <w:ilvl w:val="0"/>
          <w:numId w:val="2"/>
        </w:numPr>
        <w:jc w:val="both"/>
      </w:pPr>
      <w:r>
        <w:rPr>
          <w:bCs/>
        </w:rPr>
        <w:lastRenderedPageBreak/>
        <w:t>Στο Εξεταστικό Κέντρο θα υπάρχει κατά τη διάρκεια των εξετάσεων  ιατρικό και νοσηλευτικό προσωπικό.</w:t>
      </w:r>
    </w:p>
    <w:p w:rsidR="00815ADE" w:rsidRDefault="005B4E53">
      <w:pPr>
        <w:pStyle w:val="ListParagraph"/>
        <w:numPr>
          <w:ilvl w:val="0"/>
          <w:numId w:val="2"/>
        </w:numPr>
        <w:jc w:val="both"/>
      </w:pPr>
      <w:r>
        <w:rPr>
          <w:bCs/>
        </w:rPr>
        <w:t>Τα Μέλη της Επιτροπής Εξετάσεων  αλλά και οι επόπτες και οι επιτηρητές  είναι υποχρεωμένοι να ενημερώνουν τους εξεταζόμενους  και να παρέχουν κάθε δυνατή  βοήθεια, όταν  τους ζητηθεί.</w:t>
      </w:r>
    </w:p>
    <w:p w:rsidR="00815ADE" w:rsidRDefault="005B4E53">
      <w:pPr>
        <w:pStyle w:val="ListParagraph"/>
        <w:numPr>
          <w:ilvl w:val="0"/>
          <w:numId w:val="2"/>
        </w:numPr>
        <w:jc w:val="both"/>
      </w:pPr>
      <w:r>
        <w:rPr>
          <w:bCs/>
        </w:rPr>
        <w:t>Οι υποψήφιοι που ανήκουν σε ευπαθείς ομάδες θα εξεταστούν σε ειδικά διαμορφωμένο χώρο με μικρό αριθμό συμμετεχόντων .</w:t>
      </w:r>
    </w:p>
    <w:p w:rsidR="00815ADE" w:rsidRDefault="005B4E53">
      <w:pPr>
        <w:pStyle w:val="ListParagraph"/>
        <w:numPr>
          <w:ilvl w:val="0"/>
          <w:numId w:val="2"/>
        </w:numPr>
        <w:jc w:val="both"/>
      </w:pPr>
      <w:r>
        <w:t xml:space="preserve">Παρακαλούνται οι υποψήφιοι που ανήκουν σε ευπαθείς ομάδες και επιθυμούν να εξεταστούν  στον  παραπάνω χώρο, να ενημερώσουν τη Γραμματεία του Τμήματος (με </w:t>
      </w:r>
      <w:r>
        <w:rPr>
          <w:lang w:val="en-US"/>
        </w:rPr>
        <w:t>email</w:t>
      </w:r>
      <w:r>
        <w:t xml:space="preserve"> ή τηλεφωνικά) εντός των ημερομηνιών κατάθεσης των δικαιολογητικών τους.</w:t>
      </w:r>
    </w:p>
    <w:p w:rsidR="00815ADE" w:rsidRPr="00950823" w:rsidRDefault="005B4E53" w:rsidP="00950823">
      <w:pPr>
        <w:pStyle w:val="ListParagraph"/>
        <w:numPr>
          <w:ilvl w:val="0"/>
          <w:numId w:val="2"/>
        </w:numPr>
        <w:jc w:val="both"/>
      </w:pPr>
      <w:r>
        <w:t xml:space="preserve"> Καθορίζεται ένας ειδικός χώρος στον οποίο σε περίπτωση ανάγκης θα οδηγηθεί και θα παραμείνει εκεί μέχρι την μεταφορά του οποιοδήποτε άτομο εμφανίσει συμπτώματα συμβατά με COVID-19. Στον συγκεκριμένο χώρο θα υπάρχουν χειρουργικές μάσκες, γάντια και αλκοολούχο αντισηπτικό.</w:t>
      </w:r>
    </w:p>
    <w:p w:rsidR="00815ADE" w:rsidRDefault="005B4E53">
      <w:pPr>
        <w:rPr>
          <w:bCs/>
        </w:rPr>
      </w:pPr>
      <w:r>
        <w:rPr>
          <w:bCs/>
        </w:rPr>
        <w:t>Συμπληρωματικές Οδηγίες  θα δίνονται καθόλη τη διάρκεια των εξετάσεων .</w:t>
      </w:r>
    </w:p>
    <w:p w:rsidR="00815ADE" w:rsidRDefault="00815ADE">
      <w:pPr>
        <w:pStyle w:val="ListParagraph"/>
        <w:jc w:val="center"/>
        <w:rPr>
          <w:bCs/>
        </w:rPr>
      </w:pPr>
    </w:p>
    <w:p w:rsidR="00815ADE" w:rsidRDefault="00815ADE">
      <w:pPr>
        <w:pStyle w:val="ListParagraph"/>
        <w:jc w:val="center"/>
        <w:rPr>
          <w:bCs/>
        </w:rPr>
      </w:pPr>
    </w:p>
    <w:p w:rsidR="00815ADE" w:rsidRDefault="00815ADE"/>
    <w:sectPr w:rsidR="00815ADE">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libri Light">
    <w:panose1 w:val="020B060402020202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23626"/>
    <w:multiLevelType w:val="multilevel"/>
    <w:tmpl w:val="FCE68B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1D558F0"/>
    <w:multiLevelType w:val="multilevel"/>
    <w:tmpl w:val="61A8E4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462CF0"/>
    <w:multiLevelType w:val="multilevel"/>
    <w:tmpl w:val="5FEEA5B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DE"/>
    <w:rsid w:val="00184F15"/>
    <w:rsid w:val="001A4E8C"/>
    <w:rsid w:val="005B4E53"/>
    <w:rsid w:val="00815ADE"/>
    <w:rsid w:val="0095082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BF2C"/>
  <w15:docId w15:val="{DB8101DF-4E37-4413-9A33-D5AC06D7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imes New Roman"/>
        <w:szCs w:val="40"/>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9AE"/>
    <w:pPr>
      <w:suppressAutoHyphens/>
      <w:spacing w:after="160"/>
      <w:textAlignment w:val="baseline"/>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b/>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b/>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4229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3115</Characters>
  <Application>Microsoft Office Word</Application>
  <DocSecurity>0</DocSecurity>
  <Lines>25</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ΚΑΤΣΙΚΟΥΔΗΣ</dc:creator>
  <dc:description/>
  <cp:lastModifiedBy>ΓΕΩΡΓΙΑ ΑΣΛΑΝΗ</cp:lastModifiedBy>
  <cp:revision>3</cp:revision>
  <dcterms:created xsi:type="dcterms:W3CDTF">2022-06-01T09:53:00Z</dcterms:created>
  <dcterms:modified xsi:type="dcterms:W3CDTF">2022-08-30T10:45:00Z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